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C9" w:rsidRDefault="006367C9" w:rsidP="006367C9">
      <w:pPr>
        <w:jc w:val="center"/>
        <w:rPr>
          <w:rFonts w:ascii="仿宋" w:eastAsia="仿宋" w:hAnsi="仿宋" w:hint="eastAsia"/>
          <w:sz w:val="24"/>
          <w:szCs w:val="24"/>
        </w:rPr>
      </w:pPr>
    </w:p>
    <w:p w:rsidR="00F943C6" w:rsidRPr="006367C9" w:rsidRDefault="00F943C6" w:rsidP="006367C9">
      <w:pPr>
        <w:jc w:val="center"/>
        <w:rPr>
          <w:rFonts w:ascii="宋体" w:eastAsia="宋体" w:hAnsi="宋体" w:hint="eastAsia"/>
          <w:sz w:val="30"/>
          <w:szCs w:val="30"/>
        </w:rPr>
      </w:pPr>
      <w:r w:rsidRPr="006367C9">
        <w:rPr>
          <w:rFonts w:ascii="宋体" w:eastAsia="宋体" w:hAnsi="宋体"/>
          <w:sz w:val="30"/>
          <w:szCs w:val="30"/>
        </w:rPr>
        <w:t>污染场地调查内容</w:t>
      </w:r>
    </w:p>
    <w:p w:rsidR="006367C9" w:rsidRPr="007C3F28" w:rsidRDefault="006367C9" w:rsidP="006367C9">
      <w:pPr>
        <w:jc w:val="center"/>
        <w:rPr>
          <w:rFonts w:ascii="仿宋" w:eastAsia="仿宋" w:hAnsi="仿宋"/>
          <w:sz w:val="24"/>
          <w:szCs w:val="24"/>
        </w:rPr>
      </w:pPr>
    </w:p>
    <w:p w:rsidR="00F943C6" w:rsidRPr="00F576D6" w:rsidRDefault="007C3F28" w:rsidP="006367C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576D6">
        <w:rPr>
          <w:rFonts w:ascii="仿宋" w:eastAsia="仿宋" w:hAnsi="仿宋" w:hint="eastAsia"/>
          <w:sz w:val="24"/>
          <w:szCs w:val="24"/>
        </w:rPr>
        <w:t>污染场地调查内容</w:t>
      </w:r>
      <w:r w:rsidR="00F943C6" w:rsidRPr="00F576D6">
        <w:rPr>
          <w:rFonts w:ascii="仿宋" w:eastAsia="仿宋" w:hAnsi="仿宋"/>
          <w:sz w:val="24"/>
          <w:szCs w:val="24"/>
        </w:rPr>
        <w:t>可以分为以下三个主要部分：</w:t>
      </w:r>
    </w:p>
    <w:p w:rsidR="00F943C6" w:rsidRPr="00F576D6" w:rsidRDefault="006367C9" w:rsidP="006367C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576D6">
        <w:rPr>
          <w:rFonts w:ascii="仿宋" w:eastAsia="仿宋" w:hAnsi="仿宋" w:hint="eastAsia"/>
          <w:sz w:val="24"/>
          <w:szCs w:val="24"/>
        </w:rPr>
        <w:t>1.</w:t>
      </w:r>
      <w:r w:rsidR="00F943C6" w:rsidRPr="00F576D6">
        <w:rPr>
          <w:rFonts w:ascii="仿宋" w:eastAsia="仿宋" w:hAnsi="仿宋"/>
          <w:sz w:val="24"/>
          <w:szCs w:val="24"/>
        </w:rPr>
        <w:t>场地的概念模型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6367C9" w:rsidRPr="00F576D6">
        <w:rPr>
          <w:rFonts w:ascii="仿宋" w:eastAsia="仿宋" w:hAnsi="仿宋" w:cs="宋体" w:hint="eastAsia"/>
          <w:sz w:val="24"/>
          <w:szCs w:val="24"/>
        </w:rPr>
        <w:t xml:space="preserve"> </w:t>
      </w:r>
      <w:r w:rsidRPr="00F576D6">
        <w:rPr>
          <w:rFonts w:ascii="仿宋" w:eastAsia="仿宋" w:hAnsi="仿宋"/>
          <w:sz w:val="24"/>
          <w:szCs w:val="24"/>
        </w:rPr>
        <w:t>在出野外进行详细调查时需要先收集资料，对场地的地理位置（最好可以在GE上看一下具体的位置，周围地形等），历史企业信息，所属行业类别，水文地质条件等，先在大脑里有个初步的概念。不要啥也不知道就出野外去调查了，否则会在野外花费大量的精力去接受一些在室内就可以获取的信息，而达不到野外场地污染调查的目的。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2E0CE8" w:rsidRPr="00F576D6">
        <w:rPr>
          <w:rFonts w:ascii="仿宋" w:eastAsia="仿宋" w:hAnsi="仿宋" w:cs="宋体" w:hint="eastAsia"/>
          <w:sz w:val="24"/>
          <w:szCs w:val="24"/>
        </w:rPr>
        <w:t xml:space="preserve"> </w:t>
      </w:r>
      <w:r w:rsidRPr="00F576D6">
        <w:rPr>
          <w:rFonts w:ascii="仿宋" w:eastAsia="仿宋" w:hAnsi="仿宋"/>
          <w:sz w:val="24"/>
          <w:szCs w:val="24"/>
        </w:rPr>
        <w:t>在熟悉了已收集的资料后，再思考一下如果我想对这个场地调查，对这个场地进行治理，或者场地模拟还缺那些资料，在出野外的时候注意收集，或者向相关参与人员获取。</w:t>
      </w:r>
    </w:p>
    <w:p w:rsidR="00F943C6" w:rsidRPr="00F576D6" w:rsidRDefault="006367C9" w:rsidP="002E0CE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576D6">
        <w:rPr>
          <w:rFonts w:ascii="仿宋" w:eastAsia="仿宋" w:hAnsi="仿宋" w:hint="eastAsia"/>
          <w:sz w:val="24"/>
          <w:szCs w:val="24"/>
        </w:rPr>
        <w:t>2.</w:t>
      </w:r>
      <w:r w:rsidR="007C3F28" w:rsidRPr="00F576D6">
        <w:rPr>
          <w:rFonts w:ascii="仿宋" w:eastAsia="仿宋" w:hAnsi="仿宋" w:hint="eastAsia"/>
          <w:sz w:val="24"/>
          <w:szCs w:val="24"/>
        </w:rPr>
        <w:t>污染信息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2E0CE8" w:rsidRPr="00F576D6">
        <w:rPr>
          <w:rFonts w:ascii="仿宋" w:eastAsia="仿宋" w:hAnsi="仿宋" w:cs="宋体" w:hint="eastAsia"/>
          <w:sz w:val="24"/>
          <w:szCs w:val="24"/>
        </w:rPr>
        <w:t xml:space="preserve"> </w:t>
      </w:r>
      <w:r w:rsidRPr="00F576D6">
        <w:rPr>
          <w:rFonts w:ascii="仿宋" w:eastAsia="仿宋" w:hAnsi="仿宋"/>
          <w:sz w:val="24"/>
          <w:szCs w:val="24"/>
        </w:rPr>
        <w:t>污染信息主要包括特征污染物、污染程度、污染范围（包括污染深度）。</w:t>
      </w:r>
    </w:p>
    <w:p w:rsidR="00F943C6" w:rsidRPr="00F576D6" w:rsidRDefault="00F943C6" w:rsidP="00F576D6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仿宋" w:eastAsia="仿宋" w:hAnsi="仿宋" w:cs="宋体" w:hint="eastAsia"/>
          <w:sz w:val="24"/>
          <w:szCs w:val="24"/>
        </w:rPr>
        <w:t xml:space="preserve"> </w:t>
      </w:r>
      <w:r w:rsidR="002E0CE8" w:rsidRPr="00F576D6">
        <w:rPr>
          <w:rFonts w:ascii="仿宋" w:eastAsia="仿宋" w:hAnsi="仿宋" w:cs="宋体"/>
          <w:sz w:val="24"/>
          <w:szCs w:val="24"/>
        </w:rPr>
        <w:t>(1)</w:t>
      </w:r>
      <w:r w:rsidRPr="00F576D6">
        <w:rPr>
          <w:rFonts w:ascii="仿宋" w:eastAsia="仿宋" w:hAnsi="仿宋"/>
          <w:sz w:val="24"/>
          <w:szCs w:val="24"/>
        </w:rPr>
        <w:t>特征污染物</w:t>
      </w:r>
      <w:r w:rsidR="00F576D6">
        <w:rPr>
          <w:rFonts w:ascii="仿宋" w:eastAsia="仿宋" w:hAnsi="仿宋" w:hint="eastAsia"/>
          <w:sz w:val="24"/>
          <w:szCs w:val="24"/>
        </w:rPr>
        <w:t>。</w:t>
      </w:r>
      <w:r w:rsidRPr="00F576D6">
        <w:rPr>
          <w:rFonts w:ascii="仿宋" w:eastAsia="仿宋" w:hAnsi="仿宋"/>
          <w:sz w:val="24"/>
          <w:szCs w:val="24"/>
        </w:rPr>
        <w:t>特征污染物的确定主要是由场地所属的行业类型确定。在确定特征污染后以后需要获知其理化性质、迁移转途径。</w:t>
      </w:r>
    </w:p>
    <w:p w:rsidR="00F943C6" w:rsidRPr="00F576D6" w:rsidRDefault="00F943C6" w:rsidP="00F576D6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="00F576D6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2E0CE8" w:rsidRPr="00F576D6">
        <w:rPr>
          <w:rFonts w:ascii="仿宋" w:eastAsia="仿宋" w:hAnsi="仿宋"/>
          <w:sz w:val="24"/>
          <w:szCs w:val="24"/>
        </w:rPr>
        <w:t>(</w:t>
      </w:r>
      <w:r w:rsidR="002E0CE8" w:rsidRPr="00F576D6">
        <w:rPr>
          <w:rFonts w:ascii="仿宋" w:eastAsia="仿宋" w:hAnsi="仿宋" w:hint="eastAsia"/>
          <w:sz w:val="24"/>
          <w:szCs w:val="24"/>
        </w:rPr>
        <w:t>2</w:t>
      </w:r>
      <w:r w:rsidR="002E0CE8" w:rsidRPr="00F576D6">
        <w:rPr>
          <w:rFonts w:ascii="仿宋" w:eastAsia="仿宋" w:hAnsi="仿宋"/>
          <w:sz w:val="24"/>
          <w:szCs w:val="24"/>
        </w:rPr>
        <w:t>)</w:t>
      </w:r>
      <w:r w:rsidRPr="00F576D6">
        <w:rPr>
          <w:rFonts w:ascii="仿宋" w:eastAsia="仿宋" w:hAnsi="仿宋"/>
          <w:sz w:val="24"/>
          <w:szCs w:val="24"/>
        </w:rPr>
        <w:t>理化性质</w:t>
      </w:r>
      <w:r w:rsidR="00F576D6">
        <w:rPr>
          <w:rFonts w:ascii="仿宋" w:eastAsia="仿宋" w:hAnsi="仿宋" w:hint="eastAsia"/>
          <w:sz w:val="24"/>
          <w:szCs w:val="24"/>
        </w:rPr>
        <w:t>。</w:t>
      </w:r>
      <w:r w:rsidR="002E0CE8" w:rsidRPr="00F576D6">
        <w:rPr>
          <w:rFonts w:ascii="仿宋" w:eastAsia="仿宋" w:hAnsi="仿宋" w:hint="eastAsia"/>
          <w:sz w:val="24"/>
          <w:szCs w:val="24"/>
        </w:rPr>
        <w:t>包括</w:t>
      </w:r>
      <w:r w:rsidRPr="00F576D6">
        <w:rPr>
          <w:rFonts w:ascii="仿宋" w:eastAsia="仿宋" w:hAnsi="仿宋"/>
          <w:sz w:val="24"/>
          <w:szCs w:val="24"/>
        </w:rPr>
        <w:t>熔点沸点、溶解度、</w:t>
      </w:r>
      <w:proofErr w:type="spellStart"/>
      <w:r w:rsidRPr="00F576D6">
        <w:rPr>
          <w:rFonts w:ascii="仿宋" w:eastAsia="仿宋" w:hAnsi="仿宋"/>
          <w:sz w:val="24"/>
          <w:szCs w:val="24"/>
        </w:rPr>
        <w:t>Koc</w:t>
      </w:r>
      <w:proofErr w:type="spellEnd"/>
      <w:r w:rsidRPr="00F576D6">
        <w:rPr>
          <w:rFonts w:ascii="仿宋" w:eastAsia="仿宋" w:hAnsi="仿宋"/>
          <w:sz w:val="24"/>
          <w:szCs w:val="24"/>
        </w:rPr>
        <w:t>、毒性</w:t>
      </w:r>
      <w:r w:rsidR="002E0CE8" w:rsidRPr="00F576D6">
        <w:rPr>
          <w:rFonts w:ascii="仿宋" w:eastAsia="仿宋" w:hAnsi="仿宋" w:hint="eastAsia"/>
          <w:sz w:val="24"/>
          <w:szCs w:val="24"/>
        </w:rPr>
        <w:t>等。</w:t>
      </w:r>
      <w:r w:rsidRPr="00F576D6">
        <w:rPr>
          <w:rFonts w:ascii="仿宋" w:eastAsia="仿宋" w:hAnsi="仿宋"/>
          <w:sz w:val="24"/>
          <w:szCs w:val="24"/>
        </w:rPr>
        <w:t>这些信息可以查阅外文文献，一般外文文献上这样方面信息会比较全。</w:t>
      </w:r>
    </w:p>
    <w:p w:rsidR="00F943C6" w:rsidRPr="00F576D6" w:rsidRDefault="00F943C6" w:rsidP="00F576D6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E0CE8" w:rsidRPr="00F576D6">
        <w:rPr>
          <w:rFonts w:ascii="仿宋" w:eastAsia="仿宋" w:hAnsi="仿宋" w:cs="宋体"/>
          <w:sz w:val="24"/>
          <w:szCs w:val="24"/>
        </w:rPr>
        <w:t>(</w:t>
      </w:r>
      <w:r w:rsidR="002E0CE8" w:rsidRPr="00F576D6">
        <w:rPr>
          <w:rFonts w:ascii="仿宋" w:eastAsia="仿宋" w:hAnsi="仿宋" w:cs="宋体" w:hint="eastAsia"/>
          <w:sz w:val="24"/>
          <w:szCs w:val="24"/>
        </w:rPr>
        <w:t>3</w:t>
      </w:r>
      <w:r w:rsidR="002E0CE8" w:rsidRPr="00F576D6">
        <w:rPr>
          <w:rFonts w:ascii="仿宋" w:eastAsia="仿宋" w:hAnsi="仿宋" w:cs="宋体"/>
          <w:sz w:val="24"/>
          <w:szCs w:val="24"/>
        </w:rPr>
        <w:t>)</w:t>
      </w:r>
      <w:r w:rsidRPr="00F576D6">
        <w:rPr>
          <w:rFonts w:ascii="仿宋" w:eastAsia="仿宋" w:hAnsi="仿宋"/>
          <w:sz w:val="24"/>
          <w:szCs w:val="24"/>
        </w:rPr>
        <w:t>迁移转化途径</w:t>
      </w:r>
      <w:r w:rsidR="00F576D6">
        <w:rPr>
          <w:rFonts w:ascii="仿宋" w:eastAsia="仿宋" w:hAnsi="仿宋" w:hint="eastAsia"/>
          <w:sz w:val="24"/>
          <w:szCs w:val="24"/>
        </w:rPr>
        <w:t>。</w:t>
      </w:r>
      <w:r w:rsidR="002E0CE8" w:rsidRPr="00F576D6">
        <w:rPr>
          <w:rFonts w:ascii="仿宋" w:eastAsia="仿宋" w:hAnsi="仿宋" w:hint="eastAsia"/>
          <w:sz w:val="24"/>
          <w:szCs w:val="24"/>
        </w:rPr>
        <w:t>迁移转化途径是指</w:t>
      </w:r>
      <w:r w:rsidRPr="00F576D6">
        <w:rPr>
          <w:rFonts w:ascii="仿宋" w:eastAsia="仿宋" w:hAnsi="仿宋"/>
          <w:sz w:val="24"/>
          <w:szCs w:val="24"/>
        </w:rPr>
        <w:t>污染物可能会发生的反应，在什么条件下会发生这样的反应，还有降解类型</w:t>
      </w:r>
      <w:r w:rsidR="002E0CE8" w:rsidRPr="00F576D6">
        <w:rPr>
          <w:rFonts w:ascii="仿宋" w:eastAsia="仿宋" w:hAnsi="仿宋" w:hint="eastAsia"/>
          <w:sz w:val="24"/>
          <w:szCs w:val="24"/>
        </w:rPr>
        <w:t>等。</w:t>
      </w:r>
      <w:r w:rsidRPr="00F576D6">
        <w:rPr>
          <w:rFonts w:ascii="仿宋" w:eastAsia="仿宋" w:hAnsi="仿宋"/>
          <w:sz w:val="24"/>
          <w:szCs w:val="24"/>
        </w:rPr>
        <w:t>比如四氯化碳。其可生物或非生物脱氯，那么就需要知道其反应方程式和反应条件。</w:t>
      </w:r>
    </w:p>
    <w:p w:rsidR="00F943C6" w:rsidRPr="00F576D6" w:rsidRDefault="00F943C6" w:rsidP="00F576D6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E0CE8" w:rsidRPr="00F576D6">
        <w:rPr>
          <w:rFonts w:ascii="仿宋" w:eastAsia="仿宋" w:hAnsi="仿宋" w:cs="宋体"/>
          <w:sz w:val="24"/>
          <w:szCs w:val="24"/>
        </w:rPr>
        <w:t>(</w:t>
      </w:r>
      <w:r w:rsidR="002E0CE8" w:rsidRPr="00F576D6">
        <w:rPr>
          <w:rFonts w:ascii="仿宋" w:eastAsia="仿宋" w:hAnsi="仿宋" w:cs="宋体" w:hint="eastAsia"/>
          <w:sz w:val="24"/>
          <w:szCs w:val="24"/>
        </w:rPr>
        <w:t>4</w:t>
      </w:r>
      <w:r w:rsidR="002E0CE8" w:rsidRPr="00F576D6">
        <w:rPr>
          <w:rFonts w:ascii="仿宋" w:eastAsia="仿宋" w:hAnsi="仿宋" w:cs="宋体"/>
          <w:sz w:val="24"/>
          <w:szCs w:val="24"/>
        </w:rPr>
        <w:t>)</w:t>
      </w:r>
      <w:r w:rsidR="002E0CE8" w:rsidRPr="00F576D6">
        <w:rPr>
          <w:rFonts w:ascii="仿宋" w:eastAsia="仿宋" w:hAnsi="仿宋"/>
          <w:sz w:val="24"/>
          <w:szCs w:val="24"/>
        </w:rPr>
        <w:t>污染程度</w:t>
      </w:r>
      <w:r w:rsidR="00F576D6">
        <w:rPr>
          <w:rFonts w:ascii="仿宋" w:eastAsia="仿宋" w:hAnsi="仿宋" w:hint="eastAsia"/>
          <w:sz w:val="24"/>
          <w:szCs w:val="24"/>
        </w:rPr>
        <w:t>。</w:t>
      </w:r>
      <w:r w:rsidR="002E0CE8" w:rsidRPr="00F576D6">
        <w:rPr>
          <w:rFonts w:ascii="仿宋" w:eastAsia="仿宋" w:hAnsi="仿宋" w:hint="eastAsia"/>
          <w:sz w:val="24"/>
          <w:szCs w:val="24"/>
        </w:rPr>
        <w:t>污染程度</w:t>
      </w:r>
      <w:r w:rsidRPr="00F576D6">
        <w:rPr>
          <w:rFonts w:ascii="仿宋" w:eastAsia="仿宋" w:hAnsi="仿宋"/>
          <w:sz w:val="24"/>
          <w:szCs w:val="24"/>
        </w:rPr>
        <w:t>是指地下水或者土壤淋滤液中污染物的浓度。这个主要是通过样品测试得知。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F576D6">
        <w:rPr>
          <w:rFonts w:ascii="仿宋" w:eastAsia="仿宋" w:hAnsi="仿宋"/>
          <w:sz w:val="24"/>
          <w:szCs w:val="24"/>
        </w:rPr>
        <w:t>污染范围包括污染深度：这就要确定污染羽的范围，平面上是什么个范围，垂向深度上多深。在确定之后需要确定污染的土壤和地下水的体积，在很多修复工程实例中都会提及修复的体积是多少。体积的确定需要知道岩性、孔隙度等。</w:t>
      </w:r>
    </w:p>
    <w:p w:rsidR="00F943C6" w:rsidRPr="00F576D6" w:rsidRDefault="007C3F28" w:rsidP="00F576D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F576D6">
        <w:rPr>
          <w:rFonts w:ascii="仿宋" w:eastAsia="仿宋" w:hAnsi="仿宋" w:hint="eastAsia"/>
          <w:sz w:val="24"/>
          <w:szCs w:val="24"/>
        </w:rPr>
        <w:t>3.地下水信息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E0CE8" w:rsidRPr="00F576D6">
        <w:rPr>
          <w:rFonts w:ascii="仿宋" w:eastAsia="仿宋" w:hAnsi="仿宋"/>
          <w:sz w:val="24"/>
          <w:szCs w:val="24"/>
        </w:rPr>
        <w:t>(1)</w:t>
      </w:r>
      <w:r w:rsidR="006367C9" w:rsidRPr="00F576D6">
        <w:rPr>
          <w:rFonts w:ascii="仿宋" w:eastAsia="仿宋" w:hAnsi="仿宋" w:hint="eastAsia"/>
          <w:sz w:val="24"/>
          <w:szCs w:val="24"/>
        </w:rPr>
        <w:t>地下水信息</w:t>
      </w:r>
      <w:r w:rsidRPr="00F576D6">
        <w:rPr>
          <w:rFonts w:ascii="仿宋" w:eastAsia="仿宋" w:hAnsi="仿宋"/>
          <w:sz w:val="24"/>
          <w:szCs w:val="24"/>
        </w:rPr>
        <w:t>首先需要确定地下水类型，是空隙水还是裂隙水还是岩溶水。</w:t>
      </w:r>
    </w:p>
    <w:p w:rsidR="00F943C6" w:rsidRPr="00F576D6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367C9" w:rsidRPr="00F576D6">
        <w:rPr>
          <w:rFonts w:ascii="仿宋" w:eastAsia="仿宋" w:hAnsi="仿宋"/>
          <w:sz w:val="24"/>
          <w:szCs w:val="24"/>
        </w:rPr>
        <w:t>(</w:t>
      </w:r>
      <w:r w:rsidR="006367C9" w:rsidRPr="00F576D6">
        <w:rPr>
          <w:rFonts w:ascii="仿宋" w:eastAsia="仿宋" w:hAnsi="仿宋" w:hint="eastAsia"/>
          <w:sz w:val="24"/>
          <w:szCs w:val="24"/>
        </w:rPr>
        <w:t>2</w:t>
      </w:r>
      <w:r w:rsidR="006367C9" w:rsidRPr="00F576D6">
        <w:rPr>
          <w:rFonts w:ascii="仿宋" w:eastAsia="仿宋" w:hAnsi="仿宋"/>
          <w:sz w:val="24"/>
          <w:szCs w:val="24"/>
        </w:rPr>
        <w:t>)</w:t>
      </w:r>
      <w:r w:rsidRPr="00F576D6">
        <w:rPr>
          <w:rFonts w:ascii="仿宋" w:eastAsia="仿宋" w:hAnsi="仿宋"/>
          <w:sz w:val="24"/>
          <w:szCs w:val="24"/>
        </w:rPr>
        <w:t>之后再确定地下水的化学类型，是Na-</w:t>
      </w:r>
      <w:proofErr w:type="spellStart"/>
      <w:r w:rsidRPr="00F576D6">
        <w:rPr>
          <w:rFonts w:ascii="仿宋" w:eastAsia="仿宋" w:hAnsi="仿宋"/>
          <w:sz w:val="24"/>
          <w:szCs w:val="24"/>
        </w:rPr>
        <w:t>Cl</w:t>
      </w:r>
      <w:proofErr w:type="spellEnd"/>
      <w:r w:rsidRPr="00F576D6">
        <w:rPr>
          <w:rFonts w:ascii="仿宋" w:eastAsia="仿宋" w:hAnsi="仿宋"/>
          <w:sz w:val="24"/>
          <w:szCs w:val="24"/>
        </w:rPr>
        <w:t>型还是Mg-</w:t>
      </w:r>
      <w:proofErr w:type="spellStart"/>
      <w:r w:rsidRPr="00F576D6">
        <w:rPr>
          <w:rFonts w:ascii="仿宋" w:eastAsia="仿宋" w:hAnsi="仿宋"/>
          <w:sz w:val="24"/>
          <w:szCs w:val="24"/>
        </w:rPr>
        <w:t>Cl</w:t>
      </w:r>
      <w:proofErr w:type="spellEnd"/>
      <w:r w:rsidRPr="00F576D6">
        <w:rPr>
          <w:rFonts w:ascii="仿宋" w:eastAsia="仿宋" w:hAnsi="仿宋"/>
          <w:sz w:val="24"/>
          <w:szCs w:val="24"/>
        </w:rPr>
        <w:t>型。这需要知道地层的水文地球化学条件</w:t>
      </w:r>
    </w:p>
    <w:p w:rsidR="00F943C6" w:rsidRDefault="00F943C6" w:rsidP="007C3F28">
      <w:pPr>
        <w:rPr>
          <w:rFonts w:ascii="仿宋" w:eastAsia="仿宋" w:hAnsi="仿宋" w:hint="eastAsia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367C9" w:rsidRPr="00F576D6">
        <w:rPr>
          <w:rFonts w:ascii="仿宋" w:eastAsia="仿宋" w:hAnsi="仿宋"/>
          <w:sz w:val="24"/>
          <w:szCs w:val="24"/>
        </w:rPr>
        <w:t>(</w:t>
      </w:r>
      <w:r w:rsidR="006367C9" w:rsidRPr="00F576D6">
        <w:rPr>
          <w:rFonts w:ascii="仿宋" w:eastAsia="仿宋" w:hAnsi="仿宋" w:hint="eastAsia"/>
          <w:sz w:val="24"/>
          <w:szCs w:val="24"/>
        </w:rPr>
        <w:t>3</w:t>
      </w:r>
      <w:r w:rsidR="006367C9" w:rsidRPr="00F576D6">
        <w:rPr>
          <w:rFonts w:ascii="仿宋" w:eastAsia="仿宋" w:hAnsi="仿宋"/>
          <w:sz w:val="24"/>
          <w:szCs w:val="24"/>
        </w:rPr>
        <w:t>)</w:t>
      </w:r>
      <w:r w:rsidRPr="00F576D6">
        <w:rPr>
          <w:rFonts w:ascii="仿宋" w:eastAsia="仿宋" w:hAnsi="仿宋"/>
          <w:sz w:val="24"/>
          <w:szCs w:val="24"/>
        </w:rPr>
        <w:t>地下水的流向、水位变动。因为这些信息都会影响污染羽的范围和分布。地下水的流向可能会受地表水体水位的影响，导致地下水径流方向发生变化，水位变化可能会上下波动，造成污染深度的变化。</w:t>
      </w:r>
    </w:p>
    <w:p w:rsidR="00F576D6" w:rsidRDefault="00F943C6" w:rsidP="007C3F28">
      <w:pPr>
        <w:rPr>
          <w:rFonts w:ascii="仿宋" w:eastAsia="仿宋" w:hAnsi="仿宋" w:hint="eastAsia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t> </w:t>
      </w:r>
      <w:r w:rsidR="00F576D6">
        <w:rPr>
          <w:rFonts w:ascii="仿宋" w:eastAsia="仿宋" w:hAnsi="仿宋" w:hint="eastAsia"/>
          <w:sz w:val="24"/>
          <w:szCs w:val="24"/>
        </w:rPr>
        <w:t xml:space="preserve">  </w:t>
      </w:r>
      <w:r w:rsidR="006367C9" w:rsidRPr="00F576D6">
        <w:rPr>
          <w:rFonts w:ascii="仿宋" w:eastAsia="仿宋" w:hAnsi="仿宋"/>
          <w:sz w:val="24"/>
          <w:szCs w:val="24"/>
        </w:rPr>
        <w:t>(</w:t>
      </w:r>
      <w:r w:rsidR="006367C9" w:rsidRPr="00F576D6">
        <w:rPr>
          <w:rFonts w:ascii="仿宋" w:eastAsia="仿宋" w:hAnsi="仿宋" w:hint="eastAsia"/>
          <w:sz w:val="24"/>
          <w:szCs w:val="24"/>
        </w:rPr>
        <w:t>4</w:t>
      </w:r>
      <w:r w:rsidR="006367C9" w:rsidRPr="00F576D6">
        <w:rPr>
          <w:rFonts w:ascii="仿宋" w:eastAsia="仿宋" w:hAnsi="仿宋"/>
          <w:sz w:val="24"/>
          <w:szCs w:val="24"/>
        </w:rPr>
        <w:t>)</w:t>
      </w:r>
      <w:r w:rsidRPr="00F576D6">
        <w:rPr>
          <w:rFonts w:ascii="仿宋" w:eastAsia="仿宋" w:hAnsi="仿宋"/>
          <w:sz w:val="24"/>
          <w:szCs w:val="24"/>
        </w:rPr>
        <w:t>当污染场地附近存在地表水体时，需要注意地下水的水位和水质。</w:t>
      </w:r>
    </w:p>
    <w:p w:rsidR="00F943C6" w:rsidRDefault="00F943C6" w:rsidP="00F576D6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F576D6">
        <w:rPr>
          <w:rFonts w:ascii="仿宋" w:eastAsia="仿宋" w:hAnsi="仿宋"/>
          <w:sz w:val="24"/>
          <w:szCs w:val="24"/>
        </w:rPr>
        <w:t>水位。地表水体与地下水的水力联系，是否会影响地下水位和流向，进而影响污染羽的形状。</w:t>
      </w:r>
    </w:p>
    <w:p w:rsidR="00750A98" w:rsidRPr="00750A98" w:rsidRDefault="00750A98" w:rsidP="00750A9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按风化带的渗透性大小，从地表向下风化带可分为（相对定性分析）：</w:t>
      </w:r>
    </w:p>
    <w:p w:rsidR="00750A98" w:rsidRPr="00750A98" w:rsidRDefault="00750A98" w:rsidP="00750A9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全风化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bookmarkStart w:id="0" w:name="_GoBack"/>
      <w:bookmarkEnd w:id="0"/>
      <w:r w:rsidRPr="00750A98">
        <w:rPr>
          <w:rFonts w:ascii="仿宋" w:eastAsia="仿宋" w:hAnsi="仿宋" w:hint="eastAsia"/>
          <w:sz w:val="24"/>
          <w:szCs w:val="24"/>
        </w:rPr>
        <w:t>已成黏土，渗透系数小</w:t>
      </w:r>
    </w:p>
    <w:p w:rsidR="00750A98" w:rsidRPr="00750A98" w:rsidRDefault="00750A98" w:rsidP="00750A9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强风化     裂隙也已被黏土充填，渗透系数同样会很小</w:t>
      </w:r>
    </w:p>
    <w:p w:rsidR="00750A98" w:rsidRPr="00750A98" w:rsidRDefault="00750A98" w:rsidP="00750A9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中风化     裂隙为主，富水性好，渗透性强</w:t>
      </w:r>
    </w:p>
    <w:p w:rsidR="00750A98" w:rsidRPr="00750A98" w:rsidRDefault="00750A98" w:rsidP="00750A98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弱风化     裂隙少，渗透系数小</w:t>
      </w:r>
    </w:p>
    <w:p w:rsidR="00750A98" w:rsidRPr="00F576D6" w:rsidRDefault="00750A98" w:rsidP="00750A9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50A98">
        <w:rPr>
          <w:rFonts w:ascii="仿宋" w:eastAsia="仿宋" w:hAnsi="仿宋" w:hint="eastAsia"/>
          <w:sz w:val="24"/>
          <w:szCs w:val="24"/>
        </w:rPr>
        <w:t>未风化     基岩，渗透性能弱</w:t>
      </w:r>
    </w:p>
    <w:p w:rsidR="00F943C6" w:rsidRPr="007C3F28" w:rsidRDefault="00F943C6" w:rsidP="007C3F28">
      <w:pPr>
        <w:rPr>
          <w:rFonts w:ascii="仿宋" w:eastAsia="仿宋" w:hAnsi="仿宋"/>
          <w:sz w:val="24"/>
          <w:szCs w:val="24"/>
        </w:rPr>
      </w:pPr>
      <w:r w:rsidRPr="00F576D6">
        <w:rPr>
          <w:rFonts w:ascii="宋体" w:eastAsia="宋体" w:hAnsi="宋体" w:cs="宋体" w:hint="eastAsia"/>
          <w:sz w:val="24"/>
          <w:szCs w:val="24"/>
        </w:rPr>
        <w:lastRenderedPageBreak/>
        <w:t> </w:t>
      </w:r>
      <w:r w:rsidRPr="00F576D6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F576D6">
        <w:rPr>
          <w:rFonts w:ascii="仿宋" w:eastAsia="仿宋" w:hAnsi="仿宋"/>
          <w:sz w:val="24"/>
          <w:szCs w:val="24"/>
        </w:rPr>
        <w:t>水质。测试指标决定</w:t>
      </w:r>
      <w:r w:rsidR="00F576D6">
        <w:rPr>
          <w:rFonts w:ascii="仿宋" w:eastAsia="仿宋" w:hAnsi="仿宋" w:hint="eastAsia"/>
          <w:sz w:val="24"/>
          <w:szCs w:val="24"/>
        </w:rPr>
        <w:t>于</w:t>
      </w:r>
      <w:r w:rsidRPr="00F576D6">
        <w:rPr>
          <w:rFonts w:ascii="仿宋" w:eastAsia="仿宋" w:hAnsi="仿宋"/>
          <w:sz w:val="24"/>
          <w:szCs w:val="24"/>
        </w:rPr>
        <w:t>测试时间是枯水期还是丰水期</w:t>
      </w:r>
      <w:r w:rsidR="00F576D6">
        <w:rPr>
          <w:rFonts w:ascii="仿宋" w:eastAsia="仿宋" w:hAnsi="仿宋" w:hint="eastAsia"/>
          <w:sz w:val="24"/>
          <w:szCs w:val="24"/>
        </w:rPr>
        <w:t>。</w:t>
      </w:r>
      <w:r w:rsidRPr="00F576D6">
        <w:rPr>
          <w:rFonts w:ascii="仿宋" w:eastAsia="仿宋" w:hAnsi="仿宋"/>
          <w:sz w:val="24"/>
          <w:szCs w:val="24"/>
        </w:rPr>
        <w:t>枯水期，</w:t>
      </w:r>
      <w:r w:rsidRPr="007C3F28">
        <w:rPr>
          <w:rFonts w:ascii="仿宋" w:eastAsia="仿宋" w:hAnsi="仿宋"/>
          <w:sz w:val="24"/>
          <w:szCs w:val="24"/>
        </w:rPr>
        <w:t>地下水可能补给地表水，地表水中可能会检测出污染物，而丰水期则未必。</w:t>
      </w:r>
    </w:p>
    <w:p w:rsidR="00F943C6" w:rsidRPr="007C3F28" w:rsidRDefault="00F943C6" w:rsidP="007C3F28">
      <w:pPr>
        <w:rPr>
          <w:rFonts w:ascii="仿宋" w:eastAsia="仿宋" w:hAnsi="仿宋"/>
          <w:sz w:val="24"/>
          <w:szCs w:val="24"/>
        </w:rPr>
      </w:pPr>
      <w:r w:rsidRPr="007C3F28">
        <w:rPr>
          <w:rFonts w:ascii="宋体" w:eastAsia="宋体" w:hAnsi="宋体" w:cs="宋体" w:hint="eastAsia"/>
          <w:sz w:val="24"/>
          <w:szCs w:val="24"/>
        </w:rPr>
        <w:t> </w:t>
      </w:r>
      <w:r w:rsidRPr="007C3F28">
        <w:rPr>
          <w:rFonts w:ascii="仿宋" w:eastAsia="仿宋" w:hAnsi="仿宋"/>
          <w:sz w:val="24"/>
          <w:szCs w:val="24"/>
        </w:rPr>
        <w:t xml:space="preserve"> </w:t>
      </w:r>
      <w:r w:rsidR="00F576D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7C3F28">
        <w:rPr>
          <w:rFonts w:ascii="仿宋" w:eastAsia="仿宋" w:hAnsi="仿宋"/>
          <w:sz w:val="24"/>
          <w:szCs w:val="24"/>
        </w:rPr>
        <w:t>在很多情况下所获取的点位并不是均匀分布，或者点位数量很少，这时用计算机插值就不太合适，计算机插值是纯粹的数学插值，没有任何空间物理意义。最靠谱的还是手工绘制。可以先在计算机上将点位坐标点出，标上点位的信息比如高程、水位等。然后再打印出来，自己根据高程数据，结合地形、岩性自己绘制。等值线手绘的过程是对相关信息数据整理理解消化的过程。</w:t>
      </w:r>
    </w:p>
    <w:sectPr w:rsidR="00F943C6" w:rsidRPr="007C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EE"/>
    <w:rsid w:val="001067EE"/>
    <w:rsid w:val="002E0CE8"/>
    <w:rsid w:val="00490462"/>
    <w:rsid w:val="00533458"/>
    <w:rsid w:val="006367C9"/>
    <w:rsid w:val="00750A98"/>
    <w:rsid w:val="007C3F28"/>
    <w:rsid w:val="00D3262D"/>
    <w:rsid w:val="00F576D6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C6"/>
    <w:rPr>
      <w:b/>
      <w:bCs/>
    </w:rPr>
  </w:style>
  <w:style w:type="paragraph" w:styleId="a4">
    <w:name w:val="Normal (Web)"/>
    <w:basedOn w:val="a"/>
    <w:uiPriority w:val="99"/>
    <w:semiHidden/>
    <w:unhideWhenUsed/>
    <w:rsid w:val="00F94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E0C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C6"/>
    <w:rPr>
      <w:b/>
      <w:bCs/>
    </w:rPr>
  </w:style>
  <w:style w:type="paragraph" w:styleId="a4">
    <w:name w:val="Normal (Web)"/>
    <w:basedOn w:val="a"/>
    <w:uiPriority w:val="99"/>
    <w:semiHidden/>
    <w:unhideWhenUsed/>
    <w:rsid w:val="00F94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E0C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593">
              <w:marLeft w:val="150"/>
              <w:marRight w:val="0"/>
              <w:marTop w:val="0"/>
              <w:marBottom w:val="0"/>
              <w:divBdr>
                <w:top w:val="single" w:sz="6" w:space="0" w:color="413B0A"/>
                <w:left w:val="single" w:sz="6" w:space="0" w:color="413B0A"/>
                <w:bottom w:val="single" w:sz="6" w:space="0" w:color="413B0A"/>
                <w:right w:val="single" w:sz="6" w:space="0" w:color="413B0A"/>
              </w:divBdr>
              <w:divsChild>
                <w:div w:id="1474174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Tuwei</dc:creator>
  <cp:keywords/>
  <dc:description/>
  <cp:lastModifiedBy>Tuwei</cp:lastModifiedBy>
  <cp:revision>9</cp:revision>
  <dcterms:created xsi:type="dcterms:W3CDTF">2018-04-04T02:04:00Z</dcterms:created>
  <dcterms:modified xsi:type="dcterms:W3CDTF">2018-04-04T05:43:00Z</dcterms:modified>
</cp:coreProperties>
</file>